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59DB8"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48F89BB" w14:textId="77777777" w:rsidTr="00551D8B">
        <w:tc>
          <w:tcPr>
            <w:tcW w:w="9720" w:type="dxa"/>
            <w:gridSpan w:val="2"/>
            <w:shd w:val="clear" w:color="auto" w:fill="FF0000"/>
          </w:tcPr>
          <w:p w14:paraId="2AB0735D" w14:textId="77777777" w:rsidR="00AA4CE4" w:rsidRPr="00FF4E5A" w:rsidRDefault="00084692" w:rsidP="0082248D">
            <w:pPr>
              <w:jc w:val="center"/>
              <w:rPr>
                <w:rFonts w:ascii="Comic Sans MS" w:hAnsi="Comic Sans MS"/>
                <w:b/>
                <w:sz w:val="22"/>
                <w:szCs w:val="22"/>
              </w:rPr>
            </w:pPr>
            <w:r>
              <w:rPr>
                <w:rFonts w:ascii="Comic Sans MS" w:hAnsi="Comic Sans MS"/>
                <w:b/>
                <w:sz w:val="22"/>
                <w:szCs w:val="22"/>
              </w:rPr>
              <w:t>Grade 2</w:t>
            </w:r>
          </w:p>
          <w:p w14:paraId="4E467041"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7F4D53A9" w14:textId="77777777" w:rsidR="00A14EB3" w:rsidRPr="00871017" w:rsidRDefault="00F745E8" w:rsidP="006C07B1">
            <w:pPr>
              <w:jc w:val="center"/>
              <w:rPr>
                <w:rFonts w:ascii="Comic Sans MS" w:hAnsi="Comic Sans MS"/>
                <w:i/>
                <w:sz w:val="18"/>
                <w:szCs w:val="18"/>
              </w:rPr>
            </w:pPr>
            <w:r>
              <w:rPr>
                <w:rFonts w:ascii="Comic Sans MS" w:hAnsi="Comic Sans MS"/>
                <w:b/>
                <w:i/>
                <w:sz w:val="22"/>
                <w:szCs w:val="22"/>
              </w:rPr>
              <w:t xml:space="preserve">Writing </w:t>
            </w:r>
            <w:r w:rsidR="006C07B1">
              <w:rPr>
                <w:rFonts w:ascii="Comic Sans MS" w:hAnsi="Comic Sans MS"/>
                <w:b/>
                <w:i/>
                <w:sz w:val="22"/>
                <w:szCs w:val="22"/>
              </w:rPr>
              <w:t>Adaptation of Fairy Tales</w:t>
            </w:r>
          </w:p>
        </w:tc>
      </w:tr>
      <w:tr w:rsidR="00A14EB3" w:rsidRPr="00871017" w14:paraId="086CE591" w14:textId="77777777" w:rsidTr="0082248D">
        <w:tc>
          <w:tcPr>
            <w:tcW w:w="2268" w:type="dxa"/>
            <w:shd w:val="clear" w:color="auto" w:fill="auto"/>
          </w:tcPr>
          <w:p w14:paraId="21A3B735"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20B831CA" w14:textId="77777777" w:rsidR="002C1D58" w:rsidRPr="002C1D58" w:rsidRDefault="002C1D58" w:rsidP="002C1D58">
            <w:pPr>
              <w:pStyle w:val="ColorfulList-Accent12"/>
              <w:numPr>
                <w:ilvl w:val="0"/>
                <w:numId w:val="2"/>
              </w:numPr>
              <w:rPr>
                <w:rFonts w:ascii="Comic Sans MS" w:hAnsi="Comic Sans MS"/>
                <w:sz w:val="18"/>
                <w:szCs w:val="18"/>
              </w:rPr>
            </w:pPr>
            <w:r w:rsidRPr="002C1D58">
              <w:rPr>
                <w:rFonts w:ascii="Comic Sans MS" w:hAnsi="Comic Sans MS"/>
                <w:sz w:val="18"/>
                <w:szCs w:val="18"/>
              </w:rPr>
              <w:t>Writing our own adaptations by considering parts of the original story that we’d want to change</w:t>
            </w:r>
          </w:p>
          <w:p w14:paraId="555ADB70" w14:textId="77777777" w:rsidR="002C1D58" w:rsidRPr="002C1D58" w:rsidRDefault="002C1D58" w:rsidP="002C1D58">
            <w:pPr>
              <w:pStyle w:val="ColorfulList-Accent12"/>
              <w:numPr>
                <w:ilvl w:val="0"/>
                <w:numId w:val="2"/>
              </w:numPr>
              <w:rPr>
                <w:rFonts w:ascii="Comic Sans MS" w:hAnsi="Comic Sans MS"/>
                <w:sz w:val="18"/>
                <w:szCs w:val="18"/>
              </w:rPr>
            </w:pPr>
            <w:r w:rsidRPr="002C1D58">
              <w:rPr>
                <w:rFonts w:ascii="Comic Sans MS" w:hAnsi="Comic Sans MS"/>
                <w:sz w:val="18"/>
                <w:szCs w:val="18"/>
              </w:rPr>
              <w:t>Sketching and jotting to remember the parts we want to include</w:t>
            </w:r>
          </w:p>
          <w:p w14:paraId="19A1355A" w14:textId="77777777" w:rsidR="002C1D58" w:rsidRPr="002C1D58" w:rsidRDefault="002C1D58" w:rsidP="002C1D58">
            <w:pPr>
              <w:pStyle w:val="ColorfulList-Accent12"/>
              <w:numPr>
                <w:ilvl w:val="0"/>
                <w:numId w:val="2"/>
              </w:numPr>
              <w:rPr>
                <w:rFonts w:ascii="Comic Sans MS" w:hAnsi="Comic Sans MS"/>
                <w:sz w:val="18"/>
                <w:szCs w:val="18"/>
              </w:rPr>
            </w:pPr>
            <w:r w:rsidRPr="002C1D58">
              <w:rPr>
                <w:rFonts w:ascii="Comic Sans MS" w:hAnsi="Comic Sans MS"/>
                <w:sz w:val="18"/>
                <w:szCs w:val="18"/>
              </w:rPr>
              <w:t>Revising plans by re-reading, re-studying and re-thinking the fairy tales being studied</w:t>
            </w:r>
          </w:p>
          <w:p w14:paraId="5888731E" w14:textId="77777777" w:rsidR="002C1D58" w:rsidRPr="002C1D58" w:rsidRDefault="002C1D58" w:rsidP="002C1D58">
            <w:pPr>
              <w:pStyle w:val="ColorfulList-Accent12"/>
              <w:numPr>
                <w:ilvl w:val="0"/>
                <w:numId w:val="2"/>
              </w:numPr>
              <w:rPr>
                <w:rFonts w:ascii="Comic Sans MS" w:hAnsi="Comic Sans MS"/>
                <w:sz w:val="18"/>
                <w:szCs w:val="18"/>
              </w:rPr>
            </w:pPr>
            <w:r w:rsidRPr="002C1D58">
              <w:rPr>
                <w:rFonts w:ascii="Comic Sans MS" w:hAnsi="Comic Sans MS"/>
                <w:sz w:val="18"/>
                <w:szCs w:val="18"/>
              </w:rPr>
              <w:t>Rewriting to change stereotypes</w:t>
            </w:r>
          </w:p>
          <w:p w14:paraId="05B5334C" w14:textId="77777777" w:rsidR="002C1D58" w:rsidRPr="002C1D58" w:rsidRDefault="002C1D58" w:rsidP="002C1D58">
            <w:pPr>
              <w:pStyle w:val="ColorfulList-Accent12"/>
              <w:numPr>
                <w:ilvl w:val="0"/>
                <w:numId w:val="2"/>
              </w:numPr>
              <w:rPr>
                <w:rFonts w:ascii="Comic Sans MS" w:hAnsi="Comic Sans MS"/>
                <w:sz w:val="18"/>
                <w:szCs w:val="18"/>
              </w:rPr>
            </w:pPr>
            <w:r w:rsidRPr="002C1D58">
              <w:rPr>
                <w:rFonts w:ascii="Comic Sans MS" w:hAnsi="Comic Sans MS"/>
                <w:sz w:val="18"/>
                <w:szCs w:val="18"/>
              </w:rPr>
              <w:t>Planning across pages in a booklet using storytelling and fairytale language</w:t>
            </w:r>
          </w:p>
          <w:p w14:paraId="137DA595" w14:textId="77777777" w:rsidR="002C1D58" w:rsidRPr="002C1D58" w:rsidRDefault="002C1D58" w:rsidP="002C1D58">
            <w:pPr>
              <w:pStyle w:val="ColorfulList-Accent12"/>
              <w:numPr>
                <w:ilvl w:val="0"/>
                <w:numId w:val="2"/>
              </w:numPr>
              <w:rPr>
                <w:rFonts w:ascii="Comic Sans MS" w:hAnsi="Comic Sans MS"/>
                <w:sz w:val="18"/>
                <w:szCs w:val="18"/>
              </w:rPr>
            </w:pPr>
            <w:r w:rsidRPr="002C1D58">
              <w:rPr>
                <w:rFonts w:ascii="Comic Sans MS" w:hAnsi="Comic Sans MS"/>
                <w:sz w:val="18"/>
                <w:szCs w:val="18"/>
              </w:rPr>
              <w:t>Acting out the scenes to refine our writing</w:t>
            </w:r>
          </w:p>
          <w:p w14:paraId="5645F6BB" w14:textId="77777777" w:rsidR="002C1D58" w:rsidRPr="002C1D58" w:rsidRDefault="002C1D58" w:rsidP="002C1D58">
            <w:pPr>
              <w:pStyle w:val="ColorfulList-Accent12"/>
              <w:numPr>
                <w:ilvl w:val="0"/>
                <w:numId w:val="2"/>
              </w:numPr>
              <w:rPr>
                <w:rFonts w:ascii="Comic Sans MS" w:hAnsi="Comic Sans MS"/>
                <w:sz w:val="18"/>
                <w:szCs w:val="18"/>
              </w:rPr>
            </w:pPr>
            <w:r w:rsidRPr="002C1D58">
              <w:rPr>
                <w:rFonts w:ascii="Comic Sans MS" w:hAnsi="Comic Sans MS"/>
                <w:sz w:val="18"/>
                <w:szCs w:val="18"/>
              </w:rPr>
              <w:t>Rereading to notice and revise sentence variety</w:t>
            </w:r>
          </w:p>
          <w:p w14:paraId="55174736" w14:textId="77777777" w:rsidR="002C1D58" w:rsidRPr="002C1D58" w:rsidRDefault="002C1D58" w:rsidP="002C1D58">
            <w:pPr>
              <w:pStyle w:val="ColorfulList-Accent12"/>
              <w:numPr>
                <w:ilvl w:val="0"/>
                <w:numId w:val="2"/>
              </w:numPr>
              <w:rPr>
                <w:rFonts w:ascii="Comic Sans MS" w:hAnsi="Comic Sans MS"/>
                <w:sz w:val="18"/>
                <w:szCs w:val="18"/>
              </w:rPr>
            </w:pPr>
            <w:r w:rsidRPr="002C1D58">
              <w:rPr>
                <w:rFonts w:ascii="Comic Sans MS" w:hAnsi="Comic Sans MS"/>
                <w:sz w:val="18"/>
                <w:szCs w:val="18"/>
              </w:rPr>
              <w:t>Stretching out the problem to build tension</w:t>
            </w:r>
          </w:p>
          <w:p w14:paraId="7913D64E" w14:textId="77777777" w:rsidR="002C1D58" w:rsidRPr="002C1D58" w:rsidRDefault="002C1D58" w:rsidP="002C1D58">
            <w:pPr>
              <w:pStyle w:val="ColorfulList-Accent12"/>
              <w:numPr>
                <w:ilvl w:val="0"/>
                <w:numId w:val="2"/>
              </w:numPr>
              <w:rPr>
                <w:rFonts w:ascii="Comic Sans MS" w:hAnsi="Comic Sans MS"/>
                <w:sz w:val="18"/>
                <w:szCs w:val="18"/>
              </w:rPr>
            </w:pPr>
            <w:r w:rsidRPr="002C1D58">
              <w:rPr>
                <w:rFonts w:ascii="Comic Sans MS" w:hAnsi="Comic Sans MS"/>
                <w:sz w:val="18"/>
                <w:szCs w:val="18"/>
              </w:rPr>
              <w:t>Using lots of action, dialogue and show-not-tell to keep the reader nervous and on the edge of her seat</w:t>
            </w:r>
          </w:p>
          <w:p w14:paraId="09115990" w14:textId="77777777" w:rsidR="002C1D58" w:rsidRPr="002C1D58" w:rsidRDefault="002C1D58" w:rsidP="002C1D58">
            <w:pPr>
              <w:pStyle w:val="ColorfulList-Accent12"/>
              <w:numPr>
                <w:ilvl w:val="0"/>
                <w:numId w:val="2"/>
              </w:numPr>
              <w:rPr>
                <w:rFonts w:ascii="Comic Sans MS" w:hAnsi="Comic Sans MS"/>
                <w:sz w:val="18"/>
                <w:szCs w:val="18"/>
              </w:rPr>
            </w:pPr>
            <w:r w:rsidRPr="002C1D58">
              <w:rPr>
                <w:rFonts w:ascii="Comic Sans MS" w:hAnsi="Comic Sans MS"/>
                <w:sz w:val="18"/>
                <w:szCs w:val="18"/>
              </w:rPr>
              <w:t>Drawing on the earlier character unit to create engaging characters</w:t>
            </w:r>
          </w:p>
          <w:p w14:paraId="79A59A16" w14:textId="77777777" w:rsidR="002C1D58" w:rsidRPr="002C1D58" w:rsidRDefault="002C1D58" w:rsidP="002C1D58">
            <w:pPr>
              <w:pStyle w:val="ColorfulList-Accent12"/>
              <w:numPr>
                <w:ilvl w:val="0"/>
                <w:numId w:val="2"/>
              </w:numPr>
              <w:rPr>
                <w:rFonts w:ascii="Comic Sans MS" w:hAnsi="Comic Sans MS"/>
                <w:sz w:val="18"/>
                <w:szCs w:val="18"/>
              </w:rPr>
            </w:pPr>
            <w:r w:rsidRPr="002C1D58">
              <w:rPr>
                <w:rFonts w:ascii="Comic Sans MS" w:hAnsi="Comic Sans MS"/>
                <w:sz w:val="18"/>
                <w:szCs w:val="18"/>
              </w:rPr>
              <w:t>Writing each scene as if it were a small-moment story</w:t>
            </w:r>
          </w:p>
          <w:p w14:paraId="611547B5" w14:textId="77777777" w:rsidR="00564B32" w:rsidRPr="00544B2C" w:rsidRDefault="002C1D58" w:rsidP="002C1D58">
            <w:pPr>
              <w:numPr>
                <w:ilvl w:val="0"/>
                <w:numId w:val="2"/>
              </w:numPr>
              <w:rPr>
                <w:rFonts w:ascii="Comic Sans MS" w:hAnsi="Comic Sans MS"/>
                <w:sz w:val="18"/>
                <w:szCs w:val="18"/>
              </w:rPr>
            </w:pPr>
            <w:r w:rsidRPr="002C1D58">
              <w:rPr>
                <w:rFonts w:ascii="Comic Sans MS" w:hAnsi="Comic Sans MS"/>
                <w:sz w:val="18"/>
                <w:szCs w:val="18"/>
              </w:rPr>
              <w:t>Including a lesson in our stories</w:t>
            </w:r>
          </w:p>
        </w:tc>
      </w:tr>
      <w:tr w:rsidR="00DE6A3B" w:rsidRPr="00871017" w14:paraId="2CCFFF0D" w14:textId="77777777" w:rsidTr="0082248D">
        <w:tc>
          <w:tcPr>
            <w:tcW w:w="2268" w:type="dxa"/>
            <w:shd w:val="clear" w:color="auto" w:fill="auto"/>
          </w:tcPr>
          <w:p w14:paraId="54AF93FC" w14:textId="77777777"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6ECD201B"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4E55ABC9" w14:textId="77777777" w:rsidR="00CD0E2C" w:rsidRPr="00FE243B" w:rsidRDefault="00CD0E2C" w:rsidP="00084692">
            <w:pPr>
              <w:numPr>
                <w:ilvl w:val="0"/>
                <w:numId w:val="15"/>
              </w:numPr>
              <w:rPr>
                <w:rFonts w:ascii="Comic Sans MS" w:hAnsi="Comic Sans MS"/>
                <w:i/>
                <w:sz w:val="18"/>
                <w:szCs w:val="18"/>
              </w:rPr>
            </w:pPr>
            <w:r w:rsidRPr="00FE243B">
              <w:rPr>
                <w:rFonts w:ascii="Comic Sans MS" w:hAnsi="Comic Sans MS"/>
                <w:i/>
                <w:sz w:val="18"/>
                <w:szCs w:val="18"/>
              </w:rPr>
              <w:t xml:space="preserve"> </w:t>
            </w:r>
            <w:r w:rsidR="00084692" w:rsidRPr="00FE243B">
              <w:rPr>
                <w:rFonts w:ascii="Comic Sans MS" w:hAnsi="Comic Sans MS"/>
                <w:i/>
                <w:sz w:val="18"/>
                <w:szCs w:val="18"/>
              </w:rPr>
              <w:t xml:space="preserve"> 3</w:t>
            </w:r>
            <w:r w:rsidR="007523FC">
              <w:rPr>
                <w:rFonts w:ascii="Comic Sans MS" w:hAnsi="Comic Sans MS"/>
                <w:i/>
                <w:sz w:val="18"/>
                <w:szCs w:val="18"/>
              </w:rPr>
              <w:t>, 5, 6, 8</w:t>
            </w:r>
          </w:p>
          <w:p w14:paraId="47AC2126"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3180948F" w14:textId="77777777" w:rsidR="00AA4CE4" w:rsidRPr="00FE243B" w:rsidRDefault="00FE243B" w:rsidP="00FE243B">
            <w:pPr>
              <w:pStyle w:val="ListParagraph"/>
              <w:numPr>
                <w:ilvl w:val="0"/>
                <w:numId w:val="15"/>
              </w:numPr>
              <w:rPr>
                <w:rFonts w:ascii="Comic Sans MS" w:hAnsi="Comic Sans MS"/>
                <w:i/>
                <w:sz w:val="18"/>
                <w:szCs w:val="18"/>
              </w:rPr>
            </w:pPr>
            <w:r>
              <w:rPr>
                <w:rFonts w:ascii="Comic Sans MS" w:hAnsi="Comic Sans MS"/>
                <w:i/>
                <w:sz w:val="18"/>
                <w:szCs w:val="18"/>
              </w:rPr>
              <w:t>1, 2, 3, 6</w:t>
            </w:r>
          </w:p>
        </w:tc>
      </w:tr>
      <w:tr w:rsidR="00E01077" w:rsidRPr="00871017" w14:paraId="5C02C8EB" w14:textId="77777777" w:rsidTr="0082248D">
        <w:tc>
          <w:tcPr>
            <w:tcW w:w="2268" w:type="dxa"/>
            <w:shd w:val="clear" w:color="auto" w:fill="auto"/>
          </w:tcPr>
          <w:p w14:paraId="42786C0A" w14:textId="77777777" w:rsidR="00E01077" w:rsidRPr="00871017" w:rsidRDefault="00E01077">
            <w:pPr>
              <w:rPr>
                <w:rFonts w:ascii="Comic Sans MS" w:hAnsi="Comic Sans MS"/>
                <w:b/>
                <w:sz w:val="22"/>
                <w:szCs w:val="22"/>
              </w:rPr>
            </w:pPr>
            <w:r>
              <w:rPr>
                <w:rFonts w:ascii="Comic Sans MS" w:hAnsi="Comic Sans MS"/>
                <w:b/>
                <w:sz w:val="22"/>
                <w:szCs w:val="22"/>
              </w:rPr>
              <w:t>Bends in the Road</w:t>
            </w:r>
          </w:p>
        </w:tc>
        <w:tc>
          <w:tcPr>
            <w:tcW w:w="7452" w:type="dxa"/>
            <w:shd w:val="clear" w:color="auto" w:fill="auto"/>
          </w:tcPr>
          <w:p w14:paraId="20D59F11" w14:textId="77777777" w:rsidR="004C6803" w:rsidRPr="004C6803" w:rsidRDefault="004C6803" w:rsidP="00D647D7">
            <w:pPr>
              <w:widowControl w:val="0"/>
              <w:numPr>
                <w:ilvl w:val="0"/>
                <w:numId w:val="15"/>
              </w:numPr>
              <w:autoSpaceDE w:val="0"/>
              <w:autoSpaceDN w:val="0"/>
              <w:adjustRightInd w:val="0"/>
              <w:ind w:left="414" w:hanging="414"/>
              <w:rPr>
                <w:rFonts w:ascii="Comic Sans MS" w:hAnsi="Comic Sans MS" w:cs="Times"/>
                <w:sz w:val="18"/>
                <w:szCs w:val="18"/>
              </w:rPr>
            </w:pPr>
            <w:r w:rsidRPr="004C6803">
              <w:rPr>
                <w:rFonts w:ascii="Comic Sans MS" w:hAnsi="Comic Sans MS" w:cs="Palatino"/>
                <w:bCs/>
                <w:sz w:val="18"/>
                <w:szCs w:val="18"/>
              </w:rPr>
              <w:t xml:space="preserve">Rehearsing and </w:t>
            </w:r>
            <w:r>
              <w:rPr>
                <w:rFonts w:ascii="Comic Sans MS" w:hAnsi="Comic Sans MS" w:cs="Palatino"/>
                <w:bCs/>
                <w:sz w:val="18"/>
                <w:szCs w:val="18"/>
              </w:rPr>
              <w:t>p</w:t>
            </w:r>
            <w:r w:rsidRPr="004C6803">
              <w:rPr>
                <w:rFonts w:ascii="Comic Sans MS" w:hAnsi="Comic Sans MS" w:cs="Palatino"/>
                <w:bCs/>
                <w:sz w:val="18"/>
                <w:szCs w:val="18"/>
              </w:rPr>
              <w:t xml:space="preserve">lanning for </w:t>
            </w:r>
            <w:r>
              <w:rPr>
                <w:rFonts w:ascii="Comic Sans MS" w:hAnsi="Comic Sans MS" w:cs="Palatino"/>
                <w:bCs/>
                <w:sz w:val="18"/>
                <w:szCs w:val="18"/>
              </w:rPr>
              <w:t>s</w:t>
            </w:r>
            <w:r w:rsidRPr="004C6803">
              <w:rPr>
                <w:rFonts w:ascii="Comic Sans MS" w:hAnsi="Comic Sans MS" w:cs="Palatino"/>
                <w:bCs/>
                <w:sz w:val="18"/>
                <w:szCs w:val="18"/>
              </w:rPr>
              <w:t xml:space="preserve">tories, </w:t>
            </w:r>
            <w:r>
              <w:rPr>
                <w:rFonts w:ascii="Comic Sans MS" w:hAnsi="Comic Sans MS" w:cs="Palatino"/>
                <w:bCs/>
                <w:sz w:val="18"/>
                <w:szCs w:val="18"/>
              </w:rPr>
              <w:t>paying careful attention to fairy tale language and s</w:t>
            </w:r>
            <w:r w:rsidRPr="004C6803">
              <w:rPr>
                <w:rFonts w:ascii="Comic Sans MS" w:hAnsi="Comic Sans MS" w:cs="Palatino"/>
                <w:bCs/>
                <w:sz w:val="18"/>
                <w:szCs w:val="18"/>
              </w:rPr>
              <w:t xml:space="preserve">tructure </w:t>
            </w:r>
          </w:p>
          <w:p w14:paraId="3E440413" w14:textId="77777777" w:rsidR="004C6803" w:rsidRPr="00D647D7" w:rsidRDefault="004C6803" w:rsidP="00D647D7">
            <w:pPr>
              <w:widowControl w:val="0"/>
              <w:numPr>
                <w:ilvl w:val="0"/>
                <w:numId w:val="15"/>
              </w:numPr>
              <w:autoSpaceDE w:val="0"/>
              <w:autoSpaceDN w:val="0"/>
              <w:adjustRightInd w:val="0"/>
              <w:ind w:left="414" w:hanging="414"/>
              <w:rPr>
                <w:rFonts w:ascii="Comic Sans MS" w:hAnsi="Comic Sans MS" w:cs="Times"/>
                <w:sz w:val="18"/>
                <w:szCs w:val="18"/>
              </w:rPr>
            </w:pPr>
            <w:r>
              <w:rPr>
                <w:rFonts w:ascii="Comic Sans MS" w:hAnsi="Comic Sans MS" w:cs="Palatino"/>
                <w:bCs/>
                <w:sz w:val="18"/>
                <w:szCs w:val="18"/>
              </w:rPr>
              <w:t xml:space="preserve">Revising and elaborating </w:t>
            </w:r>
            <w:r w:rsidR="007523FC">
              <w:rPr>
                <w:rFonts w:ascii="Comic Sans MS" w:hAnsi="Comic Sans MS" w:cs="Palatino"/>
                <w:bCs/>
                <w:sz w:val="18"/>
                <w:szCs w:val="18"/>
              </w:rPr>
              <w:t>stories</w:t>
            </w:r>
            <w:r>
              <w:rPr>
                <w:rFonts w:ascii="Comic Sans MS" w:hAnsi="Comic Sans MS" w:cs="Palatino"/>
                <w:bCs/>
                <w:sz w:val="18"/>
                <w:szCs w:val="18"/>
              </w:rPr>
              <w:t xml:space="preserve"> to create tension, convey meaning, and consider different p</w:t>
            </w:r>
            <w:r w:rsidRPr="004C6803">
              <w:rPr>
                <w:rFonts w:ascii="Comic Sans MS" w:hAnsi="Comic Sans MS" w:cs="Palatino"/>
                <w:bCs/>
                <w:sz w:val="18"/>
                <w:szCs w:val="18"/>
              </w:rPr>
              <w:t xml:space="preserve">ossibilities </w:t>
            </w:r>
            <w:r w:rsidRPr="00D647D7">
              <w:rPr>
                <w:rFonts w:ascii="Comic Sans MS" w:hAnsi="Comic Sans MS" w:cs="Palatino"/>
                <w:b/>
                <w:bCs/>
                <w:sz w:val="18"/>
                <w:szCs w:val="18"/>
              </w:rPr>
              <w:t xml:space="preserve">OR </w:t>
            </w:r>
            <w:r w:rsidR="00D647D7">
              <w:rPr>
                <w:rFonts w:ascii="Comic Sans MS" w:hAnsi="Comic Sans MS" w:cs="Palatino"/>
                <w:bCs/>
                <w:sz w:val="18"/>
                <w:szCs w:val="18"/>
              </w:rPr>
              <w:t>c</w:t>
            </w:r>
            <w:r w:rsidR="00D647D7" w:rsidRPr="00D647D7">
              <w:rPr>
                <w:rFonts w:ascii="Comic Sans MS" w:hAnsi="Comic Sans MS" w:cs="Palatino"/>
                <w:bCs/>
                <w:sz w:val="18"/>
                <w:szCs w:val="18"/>
              </w:rPr>
              <w:t xml:space="preserve">rafting </w:t>
            </w:r>
            <w:r w:rsidRPr="00D647D7">
              <w:rPr>
                <w:rFonts w:ascii="Comic Sans MS" w:hAnsi="Comic Sans MS" w:cs="Palatino"/>
                <w:bCs/>
                <w:sz w:val="18"/>
                <w:szCs w:val="18"/>
              </w:rPr>
              <w:t>v</w:t>
            </w:r>
            <w:r w:rsidR="00D647D7" w:rsidRPr="00D647D7">
              <w:rPr>
                <w:rFonts w:ascii="Comic Sans MS" w:hAnsi="Comic Sans MS" w:cs="Palatino"/>
                <w:bCs/>
                <w:sz w:val="18"/>
                <w:szCs w:val="18"/>
              </w:rPr>
              <w:t>ersion</w:t>
            </w:r>
            <w:r w:rsidR="007523FC">
              <w:rPr>
                <w:rFonts w:ascii="Comic Sans MS" w:hAnsi="Comic Sans MS" w:cs="Palatino"/>
                <w:bCs/>
                <w:sz w:val="18"/>
                <w:szCs w:val="18"/>
              </w:rPr>
              <w:t>s</w:t>
            </w:r>
            <w:r w:rsidR="00D647D7" w:rsidRPr="00D647D7">
              <w:rPr>
                <w:rFonts w:ascii="Comic Sans MS" w:hAnsi="Comic Sans MS" w:cs="Palatino"/>
                <w:bCs/>
                <w:sz w:val="18"/>
                <w:szCs w:val="18"/>
              </w:rPr>
              <w:t xml:space="preserve"> of old t</w:t>
            </w:r>
            <w:r w:rsidRPr="00D647D7">
              <w:rPr>
                <w:rFonts w:ascii="Comic Sans MS" w:hAnsi="Comic Sans MS" w:cs="Palatino"/>
                <w:bCs/>
                <w:sz w:val="18"/>
                <w:szCs w:val="18"/>
              </w:rPr>
              <w:t>ale</w:t>
            </w:r>
            <w:r w:rsidR="007523FC">
              <w:rPr>
                <w:rFonts w:ascii="Comic Sans MS" w:hAnsi="Comic Sans MS" w:cs="Palatino"/>
                <w:bCs/>
                <w:sz w:val="18"/>
                <w:szCs w:val="18"/>
              </w:rPr>
              <w:t>s</w:t>
            </w:r>
            <w:r w:rsidRPr="00D647D7">
              <w:rPr>
                <w:rFonts w:ascii="Comic Sans MS" w:hAnsi="Comic Sans MS" w:cs="Palatino"/>
                <w:bCs/>
                <w:sz w:val="18"/>
                <w:szCs w:val="18"/>
              </w:rPr>
              <w:t xml:space="preserve"> </w:t>
            </w:r>
            <w:r w:rsidRPr="00D647D7">
              <w:rPr>
                <w:rFonts w:ascii="Comic Sans MS" w:hAnsi="Comic Sans MS" w:cs="Times"/>
                <w:sz w:val="18"/>
                <w:szCs w:val="18"/>
              </w:rPr>
              <w:t> </w:t>
            </w:r>
          </w:p>
          <w:p w14:paraId="525D2FE2" w14:textId="77777777" w:rsidR="00E01077" w:rsidRPr="00D647D7" w:rsidRDefault="007523FC" w:rsidP="007523FC">
            <w:pPr>
              <w:widowControl w:val="0"/>
              <w:numPr>
                <w:ilvl w:val="0"/>
                <w:numId w:val="15"/>
              </w:numPr>
              <w:autoSpaceDE w:val="0"/>
              <w:autoSpaceDN w:val="0"/>
              <w:adjustRightInd w:val="0"/>
              <w:ind w:left="414" w:hanging="414"/>
              <w:rPr>
                <w:rFonts w:ascii="Comic Sans MS" w:hAnsi="Comic Sans MS" w:cs="Times"/>
                <w:sz w:val="18"/>
                <w:szCs w:val="18"/>
              </w:rPr>
            </w:pPr>
            <w:r>
              <w:rPr>
                <w:rFonts w:ascii="Comic Sans MS" w:hAnsi="Comic Sans MS" w:cs="Times"/>
                <w:sz w:val="18"/>
                <w:szCs w:val="18"/>
              </w:rPr>
              <w:t>Writing f</w:t>
            </w:r>
            <w:r w:rsidR="00D647D7">
              <w:rPr>
                <w:rFonts w:ascii="Comic Sans MS" w:hAnsi="Comic Sans MS" w:cs="Times"/>
                <w:sz w:val="18"/>
                <w:szCs w:val="18"/>
              </w:rPr>
              <w:t>antasy (optional final bend)</w:t>
            </w:r>
          </w:p>
        </w:tc>
      </w:tr>
      <w:tr w:rsidR="000B0FD3" w:rsidRPr="00871017" w14:paraId="19F1FD3C" w14:textId="77777777" w:rsidTr="0082248D">
        <w:tc>
          <w:tcPr>
            <w:tcW w:w="2268" w:type="dxa"/>
            <w:shd w:val="clear" w:color="auto" w:fill="auto"/>
          </w:tcPr>
          <w:p w14:paraId="71E2B4B6" w14:textId="77777777" w:rsidR="000B0FD3" w:rsidRPr="00871017" w:rsidRDefault="000B0FD3">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213BA60D" w14:textId="29537EF4" w:rsidR="00E737C4" w:rsidRPr="002C1D58" w:rsidRDefault="002C1D58" w:rsidP="0024786A">
            <w:pPr>
              <w:numPr>
                <w:ilvl w:val="0"/>
                <w:numId w:val="1"/>
              </w:numPr>
              <w:rPr>
                <w:rFonts w:ascii="Comic Sans MS" w:hAnsi="Comic Sans MS"/>
                <w:b/>
                <w:sz w:val="18"/>
                <w:szCs w:val="18"/>
              </w:rPr>
            </w:pPr>
            <w:r>
              <w:rPr>
                <w:rFonts w:ascii="Comic Sans MS" w:hAnsi="Comic Sans MS"/>
                <w:sz w:val="18"/>
                <w:szCs w:val="18"/>
              </w:rPr>
              <w:t xml:space="preserve">“Writing Adaptations of Familiar Fairy Tales and Folk Tales, and Perhaps Writing Original Fantasy Stories as Well,” from </w:t>
            </w:r>
            <w:hyperlink r:id="rId8" w:history="1">
              <w:r w:rsidR="00DF7442" w:rsidRPr="007523FC">
                <w:rPr>
                  <w:rStyle w:val="Hyperlink"/>
                  <w:rFonts w:ascii="Comic Sans MS" w:hAnsi="Comic Sans MS"/>
                  <w:i/>
                  <w:sz w:val="18"/>
                  <w:szCs w:val="18"/>
                </w:rPr>
                <w:t>A Curricular Plan for the Writing Workshop</w:t>
              </w:r>
              <w:r w:rsidR="00DF7442" w:rsidRPr="007523FC">
                <w:rPr>
                  <w:rStyle w:val="Hyperlink"/>
                  <w:rFonts w:ascii="Comic Sans MS" w:hAnsi="Comic Sans MS"/>
                  <w:sz w:val="18"/>
                  <w:szCs w:val="18"/>
                </w:rPr>
                <w:t>, Grade 2 (</w:t>
              </w:r>
              <w:r w:rsidRPr="007523FC">
                <w:rPr>
                  <w:rStyle w:val="Hyperlink"/>
                  <w:rFonts w:ascii="Comic Sans MS" w:hAnsi="Comic Sans MS"/>
                  <w:sz w:val="18"/>
                  <w:szCs w:val="18"/>
                </w:rPr>
                <w:t>e-doc)</w:t>
              </w:r>
            </w:hyperlink>
          </w:p>
          <w:p w14:paraId="085E04FC" w14:textId="77777777" w:rsidR="009C5C0E" w:rsidRPr="009C5C0E" w:rsidRDefault="009C5C0E" w:rsidP="002C1D58">
            <w:pPr>
              <w:widowControl w:val="0"/>
              <w:autoSpaceDE w:val="0"/>
              <w:autoSpaceDN w:val="0"/>
              <w:adjustRightInd w:val="0"/>
              <w:spacing w:after="240"/>
              <w:ind w:left="720"/>
              <w:rPr>
                <w:rFonts w:ascii="Comic Sans MS" w:hAnsi="Comic Sans MS" w:cs="Times"/>
                <w:sz w:val="18"/>
                <w:szCs w:val="18"/>
              </w:rPr>
            </w:pPr>
          </w:p>
        </w:tc>
      </w:tr>
      <w:tr w:rsidR="00E01077" w:rsidRPr="00871017" w14:paraId="0A175C2D" w14:textId="77777777" w:rsidTr="0082248D">
        <w:tc>
          <w:tcPr>
            <w:tcW w:w="2268" w:type="dxa"/>
            <w:shd w:val="clear" w:color="auto" w:fill="auto"/>
          </w:tcPr>
          <w:p w14:paraId="738C976C" w14:textId="77777777" w:rsidR="00E01077" w:rsidRPr="00871017" w:rsidRDefault="00E01077">
            <w:pPr>
              <w:rPr>
                <w:rFonts w:ascii="Comic Sans MS" w:hAnsi="Comic Sans MS"/>
                <w:b/>
                <w:sz w:val="22"/>
                <w:szCs w:val="22"/>
              </w:rPr>
            </w:pPr>
            <w:r>
              <w:rPr>
                <w:rFonts w:ascii="Comic Sans MS" w:hAnsi="Comic Sans MS"/>
                <w:b/>
                <w:sz w:val="22"/>
                <w:szCs w:val="22"/>
              </w:rPr>
              <w:t>Recommended Anchor/Mentor Texts</w:t>
            </w:r>
          </w:p>
        </w:tc>
        <w:tc>
          <w:tcPr>
            <w:tcW w:w="7452" w:type="dxa"/>
            <w:shd w:val="clear" w:color="auto" w:fill="auto"/>
          </w:tcPr>
          <w:p w14:paraId="739A0603" w14:textId="77777777" w:rsidR="006D558B" w:rsidRDefault="006D558B" w:rsidP="006D558B">
            <w:pPr>
              <w:numPr>
                <w:ilvl w:val="0"/>
                <w:numId w:val="1"/>
              </w:numPr>
              <w:rPr>
                <w:rFonts w:ascii="Comic Sans MS" w:hAnsi="Comic Sans MS"/>
                <w:sz w:val="18"/>
                <w:szCs w:val="18"/>
              </w:rPr>
            </w:pPr>
            <w:r>
              <w:rPr>
                <w:rFonts w:ascii="Comic Sans MS" w:hAnsi="Comic Sans MS"/>
                <w:sz w:val="18"/>
                <w:szCs w:val="18"/>
              </w:rPr>
              <w:t>A collection of fairy tales that can be used to enjoy as a reader and study as a writer:</w:t>
            </w:r>
          </w:p>
          <w:p w14:paraId="76E5A3FD" w14:textId="77777777" w:rsidR="006D558B" w:rsidRDefault="006D558B" w:rsidP="006D558B">
            <w:pPr>
              <w:numPr>
                <w:ilvl w:val="1"/>
                <w:numId w:val="1"/>
              </w:numPr>
              <w:rPr>
                <w:rFonts w:ascii="Comic Sans MS" w:hAnsi="Comic Sans MS"/>
                <w:sz w:val="18"/>
                <w:szCs w:val="18"/>
              </w:rPr>
            </w:pPr>
            <w:r>
              <w:rPr>
                <w:rFonts w:ascii="Comic Sans MS" w:hAnsi="Comic Sans MS"/>
                <w:sz w:val="18"/>
                <w:szCs w:val="18"/>
              </w:rPr>
              <w:t>Read aloud the versions of particular tales that are most engaging.</w:t>
            </w:r>
          </w:p>
          <w:p w14:paraId="62D10756" w14:textId="77BC7798" w:rsidR="006D558B" w:rsidRPr="006D558B" w:rsidRDefault="006D558B" w:rsidP="006D558B">
            <w:pPr>
              <w:numPr>
                <w:ilvl w:val="1"/>
                <w:numId w:val="1"/>
              </w:numPr>
              <w:rPr>
                <w:rFonts w:ascii="Comic Sans MS" w:hAnsi="Comic Sans MS"/>
                <w:sz w:val="18"/>
                <w:szCs w:val="18"/>
              </w:rPr>
            </w:pPr>
            <w:r w:rsidRPr="006D558B">
              <w:rPr>
                <w:rFonts w:ascii="Comic Sans MS" w:hAnsi="Comic Sans MS"/>
                <w:sz w:val="18"/>
                <w:szCs w:val="18"/>
              </w:rPr>
              <w:t>For studying as writers, gather those tales that have a clear, replicable structure (such as “The Three Little Pigs”)</w:t>
            </w:r>
            <w:r w:rsidR="005F54EE">
              <w:rPr>
                <w:rFonts w:ascii="Comic Sans MS" w:hAnsi="Comic Sans MS"/>
                <w:sz w:val="18"/>
                <w:szCs w:val="18"/>
              </w:rPr>
              <w:t>.</w:t>
            </w:r>
            <w:bookmarkStart w:id="0" w:name="_GoBack"/>
            <w:bookmarkEnd w:id="0"/>
            <w:r w:rsidRPr="006D558B">
              <w:rPr>
                <w:rFonts w:ascii="Comic Sans MS" w:hAnsi="Comic Sans MS"/>
                <w:sz w:val="18"/>
                <w:szCs w:val="18"/>
              </w:rPr>
              <w:t xml:space="preserve"> </w:t>
            </w:r>
          </w:p>
          <w:p w14:paraId="081353C6" w14:textId="77777777" w:rsidR="006D558B" w:rsidRPr="006D558B" w:rsidRDefault="006D558B" w:rsidP="006D558B">
            <w:pPr>
              <w:numPr>
                <w:ilvl w:val="1"/>
                <w:numId w:val="1"/>
              </w:numPr>
              <w:rPr>
                <w:rFonts w:ascii="Comic Sans MS" w:hAnsi="Comic Sans MS"/>
                <w:sz w:val="18"/>
                <w:szCs w:val="18"/>
              </w:rPr>
            </w:pPr>
            <w:r w:rsidRPr="006D558B">
              <w:rPr>
                <w:rFonts w:ascii="Comic Sans MS" w:hAnsi="Comic Sans MS"/>
                <w:sz w:val="18"/>
                <w:szCs w:val="18"/>
              </w:rPr>
              <w:t>Also for your writing instruction, notice those tales that are told in a storyteller’s voice with rich and beautiful language.  Mark up these texts with all the possible things you might teach your students, from structure to development to language conventions.</w:t>
            </w:r>
          </w:p>
          <w:p w14:paraId="68818B20" w14:textId="5CAD2913" w:rsidR="006D558B" w:rsidRPr="006D558B" w:rsidRDefault="006D558B" w:rsidP="005F54EE">
            <w:pPr>
              <w:pStyle w:val="ListParagraph"/>
              <w:numPr>
                <w:ilvl w:val="0"/>
                <w:numId w:val="1"/>
              </w:numPr>
              <w:rPr>
                <w:rFonts w:ascii="Comic Sans MS" w:hAnsi="Comic Sans MS"/>
                <w:sz w:val="18"/>
                <w:szCs w:val="18"/>
              </w:rPr>
            </w:pPr>
            <w:r w:rsidRPr="006D558B">
              <w:rPr>
                <w:rFonts w:ascii="Comic Sans MS" w:hAnsi="Comic Sans MS"/>
                <w:sz w:val="18"/>
                <w:szCs w:val="18"/>
              </w:rPr>
              <w:t xml:space="preserve">Examples of modern versions of familiar tales </w:t>
            </w:r>
          </w:p>
          <w:p w14:paraId="4FD71A43" w14:textId="77777777" w:rsidR="00E01077" w:rsidRDefault="006D558B" w:rsidP="006D558B">
            <w:pPr>
              <w:numPr>
                <w:ilvl w:val="0"/>
                <w:numId w:val="1"/>
              </w:numPr>
              <w:rPr>
                <w:rFonts w:ascii="Comic Sans MS" w:hAnsi="Comic Sans MS"/>
                <w:sz w:val="18"/>
                <w:szCs w:val="18"/>
              </w:rPr>
            </w:pPr>
            <w:r>
              <w:rPr>
                <w:rFonts w:ascii="Comic Sans MS" w:hAnsi="Comic Sans MS"/>
                <w:sz w:val="18"/>
                <w:szCs w:val="18"/>
              </w:rPr>
              <w:t>Teacher writing and co-constructed writing from the unit</w:t>
            </w:r>
          </w:p>
        </w:tc>
      </w:tr>
      <w:tr w:rsidR="00E01077" w:rsidRPr="00871017" w14:paraId="2C88D5A5" w14:textId="77777777" w:rsidTr="0082248D">
        <w:tc>
          <w:tcPr>
            <w:tcW w:w="2268" w:type="dxa"/>
            <w:shd w:val="clear" w:color="auto" w:fill="auto"/>
          </w:tcPr>
          <w:p w14:paraId="3D37EA0A" w14:textId="77777777" w:rsidR="00E01077" w:rsidRDefault="00E01077">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251A443F" w14:textId="77777777" w:rsidR="006D558B" w:rsidRPr="004C6803" w:rsidRDefault="006D558B" w:rsidP="006D558B">
            <w:pPr>
              <w:pStyle w:val="ListParagraph"/>
              <w:numPr>
                <w:ilvl w:val="0"/>
                <w:numId w:val="1"/>
              </w:numPr>
              <w:rPr>
                <w:rFonts w:ascii="Comic Sans MS" w:hAnsi="Comic Sans MS"/>
                <w:sz w:val="18"/>
                <w:szCs w:val="18"/>
              </w:rPr>
            </w:pPr>
            <w:r w:rsidRPr="006D558B">
              <w:rPr>
                <w:rFonts w:ascii="Comic Sans MS" w:hAnsi="Comic Sans MS" w:cs="Palatino"/>
                <w:sz w:val="18"/>
                <w:szCs w:val="18"/>
              </w:rPr>
              <w:t xml:space="preserve">This writing unit is best taught simultaneously with </w:t>
            </w:r>
            <w:r w:rsidRPr="006D558B">
              <w:rPr>
                <w:rFonts w:ascii="Comic Sans MS" w:hAnsi="Comic Sans MS"/>
                <w:i/>
                <w:sz w:val="18"/>
                <w:szCs w:val="18"/>
              </w:rPr>
              <w:t>Reading and Role-Playing: Fairy Tales, Folktales, Fables and Fantasy</w:t>
            </w:r>
            <w:r w:rsidRPr="006D558B">
              <w:rPr>
                <w:rFonts w:ascii="Comic Sans MS" w:hAnsi="Comic Sans MS" w:cs="Palatino"/>
                <w:sz w:val="18"/>
                <w:szCs w:val="18"/>
              </w:rPr>
              <w:t xml:space="preserve"> in the Reading Workshop, where students will have an opportunity to hear and read multiple adaptations of well-known tales from all over the world.</w:t>
            </w:r>
            <w:r w:rsidR="004C6803">
              <w:rPr>
                <w:rFonts w:ascii="Comic Sans MS" w:hAnsi="Comic Sans MS" w:cs="Palatino"/>
                <w:sz w:val="18"/>
                <w:szCs w:val="18"/>
              </w:rPr>
              <w:t xml:space="preserve">  It is also intended as an </w:t>
            </w:r>
            <w:r w:rsidR="004C6803" w:rsidRPr="004C6803">
              <w:rPr>
                <w:rFonts w:ascii="Comic Sans MS" w:hAnsi="Comic Sans MS" w:cs="Palatino"/>
                <w:i/>
                <w:sz w:val="18"/>
                <w:szCs w:val="18"/>
              </w:rPr>
              <w:t>introduction</w:t>
            </w:r>
            <w:r w:rsidR="004C6803">
              <w:rPr>
                <w:rFonts w:ascii="Comic Sans MS" w:hAnsi="Comic Sans MS" w:cs="Palatino"/>
                <w:sz w:val="18"/>
                <w:szCs w:val="18"/>
              </w:rPr>
              <w:t xml:space="preserve"> to a core narrative writing unit taught in grade 3 called, </w:t>
            </w:r>
            <w:r w:rsidR="004C6803" w:rsidRPr="004C6803">
              <w:rPr>
                <w:rFonts w:ascii="Comic Sans MS" w:hAnsi="Comic Sans MS" w:cs="Palatino"/>
                <w:sz w:val="18"/>
                <w:szCs w:val="18"/>
              </w:rPr>
              <w:t>“</w:t>
            </w:r>
            <w:r w:rsidR="004C6803" w:rsidRPr="004C6803">
              <w:rPr>
                <w:rFonts w:ascii="Comic Sans MS" w:hAnsi="Comic Sans MS"/>
                <w:sz w:val="18"/>
                <w:szCs w:val="18"/>
              </w:rPr>
              <w:t>Once Upon a Time: Adapting and Writing Fairy Tales.”</w:t>
            </w:r>
            <w:r w:rsidR="004C6803" w:rsidRPr="004C6803">
              <w:rPr>
                <w:rFonts w:ascii="Comic Sans MS" w:hAnsi="Comic Sans MS" w:cs="Palatino"/>
                <w:sz w:val="18"/>
                <w:szCs w:val="18"/>
              </w:rPr>
              <w:t xml:space="preserve"> </w:t>
            </w:r>
          </w:p>
          <w:p w14:paraId="7BB8EAB7" w14:textId="77777777" w:rsidR="00F101C2" w:rsidRDefault="00F101C2" w:rsidP="00F101C2">
            <w:pPr>
              <w:widowControl w:val="0"/>
              <w:numPr>
                <w:ilvl w:val="0"/>
                <w:numId w:val="1"/>
              </w:numPr>
              <w:autoSpaceDE w:val="0"/>
              <w:autoSpaceDN w:val="0"/>
              <w:adjustRightInd w:val="0"/>
              <w:rPr>
                <w:rFonts w:ascii="Comic Sans MS" w:hAnsi="Comic Sans MS" w:cs="Times"/>
                <w:sz w:val="18"/>
                <w:szCs w:val="18"/>
              </w:rPr>
            </w:pPr>
            <w:r w:rsidRPr="00F101C2">
              <w:rPr>
                <w:rFonts w:ascii="Comic Sans MS" w:hAnsi="Comic Sans MS" w:cs="Palatino"/>
                <w:sz w:val="18"/>
                <w:szCs w:val="18"/>
              </w:rPr>
              <w:t xml:space="preserve">Before you embark on the unit, </w:t>
            </w:r>
            <w:r>
              <w:rPr>
                <w:rFonts w:ascii="Comic Sans MS" w:hAnsi="Comic Sans MS" w:cs="Palatino"/>
                <w:sz w:val="18"/>
                <w:szCs w:val="18"/>
              </w:rPr>
              <w:t xml:space="preserve">we recommend </w:t>
            </w:r>
            <w:r w:rsidRPr="00F101C2">
              <w:rPr>
                <w:rFonts w:ascii="Comic Sans MS" w:hAnsi="Comic Sans MS" w:cs="Palatino"/>
                <w:sz w:val="18"/>
                <w:szCs w:val="18"/>
              </w:rPr>
              <w:t xml:space="preserve">you read and reread several versions of two or three fairy tales aloud to your class. This will allow your students to begin to compare and contrast two or more versions of the same </w:t>
            </w:r>
            <w:r w:rsidRPr="00F101C2">
              <w:rPr>
                <w:rFonts w:ascii="Comic Sans MS" w:hAnsi="Comic Sans MS" w:cs="Palatino"/>
                <w:sz w:val="18"/>
                <w:szCs w:val="18"/>
              </w:rPr>
              <w:lastRenderedPageBreak/>
              <w:t xml:space="preserve">story by different authors as stated in the Common Core State Standards. In this part you will not only want your students to notice the similarities and differences as readers, but you will want them to start thinking about the decisions </w:t>
            </w:r>
            <w:r>
              <w:rPr>
                <w:rFonts w:ascii="Comic Sans MS" w:hAnsi="Comic Sans MS" w:cs="Palatino"/>
                <w:sz w:val="18"/>
                <w:szCs w:val="18"/>
              </w:rPr>
              <w:t xml:space="preserve">made by the authors of these different versions </w:t>
            </w:r>
            <w:r w:rsidRPr="00F101C2">
              <w:rPr>
                <w:rFonts w:ascii="Comic Sans MS" w:hAnsi="Comic Sans MS" w:cs="Palatino"/>
                <w:sz w:val="18"/>
                <w:szCs w:val="18"/>
              </w:rPr>
              <w:t>so that they begin t</w:t>
            </w:r>
            <w:r>
              <w:rPr>
                <w:rFonts w:ascii="Comic Sans MS" w:hAnsi="Comic Sans MS" w:cs="Palatino"/>
                <w:sz w:val="18"/>
                <w:szCs w:val="18"/>
              </w:rPr>
              <w:t>o listen and read like writers.</w:t>
            </w:r>
          </w:p>
          <w:p w14:paraId="001179C7" w14:textId="77777777" w:rsidR="006D558B" w:rsidRPr="00D647D7" w:rsidRDefault="006D558B" w:rsidP="00F101C2">
            <w:pPr>
              <w:widowControl w:val="0"/>
              <w:numPr>
                <w:ilvl w:val="0"/>
                <w:numId w:val="1"/>
              </w:numPr>
              <w:autoSpaceDE w:val="0"/>
              <w:autoSpaceDN w:val="0"/>
              <w:adjustRightInd w:val="0"/>
              <w:rPr>
                <w:rFonts w:ascii="Comic Sans MS" w:hAnsi="Comic Sans MS" w:cs="Times"/>
                <w:sz w:val="18"/>
                <w:szCs w:val="18"/>
              </w:rPr>
            </w:pPr>
            <w:r w:rsidRPr="00F101C2">
              <w:rPr>
                <w:rFonts w:ascii="Comic Sans MS" w:hAnsi="Comic Sans MS" w:cs="Palatino"/>
                <w:sz w:val="18"/>
                <w:szCs w:val="18"/>
              </w:rPr>
              <w:t xml:space="preserve">This unit in the writing workshop aims to use fairy tales as a vehicle for furthering your children’s abilities to write any kind of stories. </w:t>
            </w:r>
            <w:r w:rsidR="004C6803">
              <w:rPr>
                <w:rFonts w:ascii="Comic Sans MS" w:hAnsi="Comic Sans MS" w:cs="Palatino"/>
                <w:sz w:val="18"/>
                <w:szCs w:val="18"/>
              </w:rPr>
              <w:t>We encourage you to</w:t>
            </w:r>
            <w:r w:rsidRPr="00F101C2">
              <w:rPr>
                <w:rFonts w:ascii="Comic Sans MS" w:hAnsi="Comic Sans MS" w:cs="Palatino"/>
                <w:sz w:val="18"/>
                <w:szCs w:val="18"/>
              </w:rPr>
              <w:t xml:space="preserve"> revisit teaching points and anchor charts from the realistic fiction writing unit as you plan this unit because, above all, </w:t>
            </w:r>
            <w:r w:rsidRPr="00F101C2">
              <w:rPr>
                <w:rFonts w:ascii="Comic Sans MS" w:hAnsi="Comic Sans MS" w:cs="Palatino"/>
                <w:b/>
                <w:sz w:val="18"/>
                <w:szCs w:val="18"/>
              </w:rPr>
              <w:t>your goal is to give children more practice writing fiction</w:t>
            </w:r>
            <w:r w:rsidRPr="00F101C2">
              <w:rPr>
                <w:rFonts w:ascii="Comic Sans MS" w:hAnsi="Comic Sans MS" w:cs="Palatino"/>
                <w:sz w:val="18"/>
                <w:szCs w:val="18"/>
              </w:rPr>
              <w:t>.</w:t>
            </w:r>
            <w:r w:rsidR="00D647D7">
              <w:rPr>
                <w:rFonts w:ascii="Comic Sans MS" w:hAnsi="Comic Sans MS" w:cs="Palatino"/>
                <w:sz w:val="18"/>
                <w:szCs w:val="18"/>
              </w:rPr>
              <w:t xml:space="preserve"> For example:</w:t>
            </w:r>
          </w:p>
          <w:p w14:paraId="39796E2E" w14:textId="77777777" w:rsidR="00D647D7" w:rsidRDefault="00D647D7" w:rsidP="00D647D7">
            <w:pPr>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sz w:val="18"/>
                <w:szCs w:val="18"/>
              </w:rPr>
              <w:t>Planning for stories with a clear problem and solution</w:t>
            </w:r>
          </w:p>
          <w:p w14:paraId="0284BEF8" w14:textId="77777777" w:rsidR="00D647D7" w:rsidRDefault="00D647D7" w:rsidP="00D647D7">
            <w:pPr>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sz w:val="18"/>
                <w:szCs w:val="18"/>
              </w:rPr>
              <w:t>Creating tension in stories</w:t>
            </w:r>
          </w:p>
          <w:p w14:paraId="399EF28E" w14:textId="77777777" w:rsidR="00D647D7" w:rsidRPr="00F101C2" w:rsidRDefault="00D647D7" w:rsidP="00D647D7">
            <w:pPr>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sz w:val="18"/>
                <w:szCs w:val="18"/>
              </w:rPr>
              <w:t>Applying narrative revision strategies “as you go”</w:t>
            </w:r>
          </w:p>
          <w:p w14:paraId="21CC0FDA" w14:textId="77777777" w:rsidR="00E01077" w:rsidRPr="00D647D7" w:rsidRDefault="004C6803" w:rsidP="00D647D7">
            <w:pPr>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 xml:space="preserve">To guide your planning you will find a sequence of possible teaching points at the end of the unit beginning on page 98.  </w:t>
            </w:r>
            <w:r w:rsidR="00D647D7">
              <w:rPr>
                <w:rFonts w:ascii="Comic Sans MS" w:hAnsi="Comic Sans MS" w:cs="Times"/>
                <w:sz w:val="18"/>
                <w:szCs w:val="18"/>
              </w:rPr>
              <w:t>Given the streamlined nature of this unit, w</w:t>
            </w:r>
            <w:r>
              <w:rPr>
                <w:rFonts w:ascii="Comic Sans MS" w:hAnsi="Comic Sans MS" w:cs="Times"/>
                <w:sz w:val="18"/>
                <w:szCs w:val="18"/>
              </w:rPr>
              <w:t xml:space="preserve">e also recommend you read the </w:t>
            </w:r>
            <w:r w:rsidR="00D647D7">
              <w:rPr>
                <w:rFonts w:ascii="Comic Sans MS" w:hAnsi="Comic Sans MS" w:cs="Times"/>
                <w:sz w:val="18"/>
                <w:szCs w:val="18"/>
              </w:rPr>
              <w:t>introduction and description</w:t>
            </w:r>
            <w:r>
              <w:rPr>
                <w:rFonts w:ascii="Comic Sans MS" w:hAnsi="Comic Sans MS" w:cs="Times"/>
                <w:sz w:val="18"/>
                <w:szCs w:val="18"/>
              </w:rPr>
              <w:t xml:space="preserve"> of each bend</w:t>
            </w:r>
            <w:r w:rsidR="00D647D7">
              <w:rPr>
                <w:rFonts w:ascii="Comic Sans MS" w:hAnsi="Comic Sans MS" w:cs="Times"/>
                <w:sz w:val="18"/>
                <w:szCs w:val="18"/>
              </w:rPr>
              <w:t xml:space="preserve"> to support you in planning</w:t>
            </w:r>
            <w:r>
              <w:rPr>
                <w:rFonts w:ascii="Comic Sans MS" w:hAnsi="Comic Sans MS" w:cs="Times"/>
                <w:sz w:val="18"/>
                <w:szCs w:val="18"/>
              </w:rPr>
              <w:t xml:space="preserve">.  These summaries provide context for the teaching points and help guide your decision-making about the many options you have for </w:t>
            </w:r>
            <w:r w:rsidR="00D647D7">
              <w:rPr>
                <w:rFonts w:ascii="Comic Sans MS" w:hAnsi="Comic Sans MS" w:cs="Times"/>
                <w:sz w:val="18"/>
                <w:szCs w:val="18"/>
              </w:rPr>
              <w:t>implementation.</w:t>
            </w:r>
          </w:p>
        </w:tc>
      </w:tr>
      <w:tr w:rsidR="00E01077" w:rsidRPr="00871017" w14:paraId="18759BB1" w14:textId="77777777" w:rsidTr="0082248D">
        <w:tc>
          <w:tcPr>
            <w:tcW w:w="2268" w:type="dxa"/>
            <w:shd w:val="clear" w:color="auto" w:fill="auto"/>
          </w:tcPr>
          <w:p w14:paraId="1878DE4E" w14:textId="77777777" w:rsidR="00E01077" w:rsidRDefault="00E01077">
            <w:pPr>
              <w:rPr>
                <w:rFonts w:ascii="Comic Sans MS" w:hAnsi="Comic Sans MS"/>
                <w:b/>
                <w:sz w:val="22"/>
                <w:szCs w:val="22"/>
              </w:rPr>
            </w:pPr>
            <w:r>
              <w:rPr>
                <w:rFonts w:ascii="Comic Sans MS" w:hAnsi="Comic Sans MS"/>
                <w:b/>
                <w:sz w:val="22"/>
                <w:szCs w:val="22"/>
              </w:rPr>
              <w:lastRenderedPageBreak/>
              <w:t>Materials and Resources</w:t>
            </w:r>
          </w:p>
        </w:tc>
        <w:tc>
          <w:tcPr>
            <w:tcW w:w="7452" w:type="dxa"/>
            <w:shd w:val="clear" w:color="auto" w:fill="auto"/>
          </w:tcPr>
          <w:p w14:paraId="6FF51520" w14:textId="77777777" w:rsidR="00A219EE" w:rsidRDefault="00A219EE" w:rsidP="00A219EE">
            <w:pPr>
              <w:rPr>
                <w:rFonts w:ascii="Comic Sans MS" w:hAnsi="Comic Sans MS"/>
                <w:sz w:val="18"/>
                <w:szCs w:val="18"/>
              </w:rPr>
            </w:pPr>
            <w:r>
              <w:rPr>
                <w:rFonts w:ascii="Comic Sans MS" w:hAnsi="Comic Sans MS"/>
                <w:sz w:val="18"/>
                <w:szCs w:val="18"/>
              </w:rPr>
              <w:t xml:space="preserve">Student: </w:t>
            </w:r>
          </w:p>
          <w:p w14:paraId="28384EB5" w14:textId="77777777" w:rsidR="00A219EE" w:rsidRPr="00207B31" w:rsidRDefault="00A219EE" w:rsidP="00A219EE">
            <w:pPr>
              <w:pStyle w:val="ListParagraph"/>
              <w:numPr>
                <w:ilvl w:val="0"/>
                <w:numId w:val="17"/>
              </w:numPr>
              <w:rPr>
                <w:rFonts w:ascii="Comic Sans MS" w:hAnsi="Comic Sans MS"/>
                <w:sz w:val="18"/>
                <w:szCs w:val="18"/>
              </w:rPr>
            </w:pPr>
            <w:r>
              <w:rPr>
                <w:rFonts w:ascii="Comic Sans MS" w:hAnsi="Comic Sans MS"/>
                <w:sz w:val="18"/>
                <w:szCs w:val="18"/>
              </w:rPr>
              <w:t>Writing Folder</w:t>
            </w:r>
            <w:r w:rsidRPr="00544B2C">
              <w:rPr>
                <w:rFonts w:ascii="Comic Sans MS" w:hAnsi="Comic Sans MS"/>
                <w:sz w:val="18"/>
                <w:szCs w:val="18"/>
              </w:rPr>
              <w:t xml:space="preserve"> (prefera</w:t>
            </w:r>
            <w:r>
              <w:rPr>
                <w:rFonts w:ascii="Comic Sans MS" w:hAnsi="Comic Sans MS"/>
                <w:sz w:val="18"/>
                <w:szCs w:val="18"/>
              </w:rPr>
              <w:t>bly a two-pocket folder with one side labeled “Done” and the other side labeled “Still Working” or “In Progress” and one with grommets in the middle to hold resource sheets (e.g. list of texts created, individual word wall list)</w:t>
            </w:r>
          </w:p>
          <w:p w14:paraId="133046C1" w14:textId="77777777" w:rsidR="00A219EE" w:rsidRDefault="00A219EE" w:rsidP="00A219EE">
            <w:pPr>
              <w:rPr>
                <w:rFonts w:ascii="Comic Sans MS" w:hAnsi="Comic Sans MS"/>
                <w:sz w:val="18"/>
                <w:szCs w:val="18"/>
              </w:rPr>
            </w:pPr>
            <w:r>
              <w:rPr>
                <w:rFonts w:ascii="Comic Sans MS" w:hAnsi="Comic Sans MS"/>
                <w:sz w:val="18"/>
                <w:szCs w:val="18"/>
              </w:rPr>
              <w:t>Teacher:</w:t>
            </w:r>
          </w:p>
          <w:p w14:paraId="3E171B27" w14:textId="77777777" w:rsidR="00A219EE" w:rsidRDefault="00A219EE" w:rsidP="00A219EE">
            <w:pPr>
              <w:pStyle w:val="ListParagraph"/>
              <w:numPr>
                <w:ilvl w:val="0"/>
                <w:numId w:val="18"/>
              </w:numPr>
              <w:rPr>
                <w:rFonts w:ascii="Comic Sans MS" w:hAnsi="Comic Sans MS"/>
                <w:sz w:val="18"/>
                <w:szCs w:val="18"/>
              </w:rPr>
            </w:pPr>
            <w:r>
              <w:rPr>
                <w:rFonts w:ascii="Comic Sans MS" w:hAnsi="Comic Sans MS"/>
                <w:sz w:val="18"/>
                <w:szCs w:val="18"/>
              </w:rPr>
              <w:t>Writing Folder for modeling</w:t>
            </w:r>
          </w:p>
          <w:p w14:paraId="1779741F" w14:textId="77777777" w:rsidR="00A219EE" w:rsidRDefault="00A219EE" w:rsidP="00A219EE">
            <w:pPr>
              <w:pStyle w:val="ListParagraph"/>
              <w:numPr>
                <w:ilvl w:val="0"/>
                <w:numId w:val="18"/>
              </w:numPr>
              <w:rPr>
                <w:rFonts w:ascii="Comic Sans MS" w:hAnsi="Comic Sans MS"/>
                <w:sz w:val="18"/>
                <w:szCs w:val="18"/>
              </w:rPr>
            </w:pPr>
            <w:r>
              <w:rPr>
                <w:rFonts w:ascii="Comic Sans MS" w:hAnsi="Comic Sans MS"/>
                <w:sz w:val="18"/>
                <w:szCs w:val="18"/>
              </w:rPr>
              <w:t>Teacher-generated writing for modeling</w:t>
            </w:r>
          </w:p>
          <w:p w14:paraId="296891A5" w14:textId="77777777" w:rsidR="00A219EE" w:rsidRDefault="00A219EE" w:rsidP="00A219EE">
            <w:pPr>
              <w:rPr>
                <w:rFonts w:ascii="Comic Sans MS" w:hAnsi="Comic Sans MS"/>
                <w:sz w:val="18"/>
                <w:szCs w:val="18"/>
              </w:rPr>
            </w:pPr>
            <w:r>
              <w:rPr>
                <w:rFonts w:ascii="Comic Sans MS" w:hAnsi="Comic Sans MS"/>
                <w:sz w:val="18"/>
                <w:szCs w:val="18"/>
              </w:rPr>
              <w:t>Writing Center:</w:t>
            </w:r>
          </w:p>
          <w:p w14:paraId="2BA82C40" w14:textId="77777777" w:rsidR="00A219EE" w:rsidRDefault="00A219EE" w:rsidP="00A219EE">
            <w:pPr>
              <w:pStyle w:val="ListParagraph"/>
              <w:numPr>
                <w:ilvl w:val="0"/>
                <w:numId w:val="19"/>
              </w:numPr>
              <w:rPr>
                <w:rFonts w:ascii="Comic Sans MS" w:hAnsi="Comic Sans MS"/>
                <w:sz w:val="18"/>
                <w:szCs w:val="18"/>
              </w:rPr>
            </w:pPr>
            <w:r>
              <w:rPr>
                <w:rFonts w:ascii="Comic Sans MS" w:hAnsi="Comic Sans MS"/>
                <w:sz w:val="18"/>
                <w:szCs w:val="18"/>
              </w:rPr>
              <w:t>Different types of paper (landscape/portrait orientation, fully lined/lined and picture space, etc.)</w:t>
            </w:r>
          </w:p>
          <w:p w14:paraId="6DB66DC3" w14:textId="77777777" w:rsidR="00A219EE" w:rsidRDefault="00A219EE" w:rsidP="00A219EE">
            <w:pPr>
              <w:pStyle w:val="ListParagraph"/>
              <w:numPr>
                <w:ilvl w:val="0"/>
                <w:numId w:val="19"/>
              </w:numPr>
              <w:rPr>
                <w:rFonts w:ascii="Comic Sans MS" w:hAnsi="Comic Sans MS"/>
                <w:sz w:val="18"/>
                <w:szCs w:val="18"/>
              </w:rPr>
            </w:pPr>
            <w:r>
              <w:rPr>
                <w:rFonts w:ascii="Comic Sans MS" w:hAnsi="Comic Sans MS"/>
                <w:sz w:val="18"/>
                <w:szCs w:val="18"/>
              </w:rPr>
              <w:t>Tools for creating books (stapler, stapler remover, glue stick for revisions, revision strips, etc.)</w:t>
            </w:r>
          </w:p>
          <w:p w14:paraId="0A9DBBDE" w14:textId="77777777" w:rsidR="00A219EE" w:rsidRDefault="00A219EE" w:rsidP="00A219EE">
            <w:pPr>
              <w:rPr>
                <w:rFonts w:ascii="Comic Sans MS" w:hAnsi="Comic Sans MS"/>
                <w:sz w:val="18"/>
                <w:szCs w:val="18"/>
              </w:rPr>
            </w:pPr>
          </w:p>
          <w:p w14:paraId="603CE806" w14:textId="77777777" w:rsidR="00660625" w:rsidRDefault="00A219EE" w:rsidP="00660625">
            <w:pPr>
              <w:numPr>
                <w:ilvl w:val="0"/>
                <w:numId w:val="1"/>
              </w:numPr>
              <w:rPr>
                <w:rFonts w:ascii="Comic Sans MS" w:hAnsi="Comic Sans MS"/>
                <w:sz w:val="18"/>
                <w:szCs w:val="18"/>
              </w:rPr>
            </w:pPr>
            <w:r>
              <w:rPr>
                <w:rFonts w:ascii="Comic Sans MS" w:hAnsi="Comic Sans MS"/>
                <w:sz w:val="18"/>
                <w:szCs w:val="18"/>
              </w:rPr>
              <w:t>Anchor charts, co-constructed with students, that support brainstorming, generating seed ideas, r</w:t>
            </w:r>
            <w:r w:rsidR="00660625">
              <w:rPr>
                <w:rFonts w:ascii="Comic Sans MS" w:hAnsi="Comic Sans MS"/>
                <w:sz w:val="18"/>
                <w:szCs w:val="18"/>
              </w:rPr>
              <w:t>evision and editing strategies,</w:t>
            </w:r>
          </w:p>
          <w:p w14:paraId="1B9E06BF" w14:textId="77777777" w:rsidR="00E01077" w:rsidRDefault="00660625" w:rsidP="00660625">
            <w:pPr>
              <w:numPr>
                <w:ilvl w:val="0"/>
                <w:numId w:val="1"/>
              </w:numPr>
              <w:rPr>
                <w:rFonts w:ascii="Comic Sans MS" w:hAnsi="Comic Sans MS"/>
                <w:sz w:val="18"/>
                <w:szCs w:val="18"/>
              </w:rPr>
            </w:pPr>
            <w:r>
              <w:rPr>
                <w:rFonts w:ascii="Comic Sans MS" w:hAnsi="Comic Sans MS"/>
                <w:sz w:val="18"/>
                <w:szCs w:val="18"/>
              </w:rPr>
              <w:t xml:space="preserve">Anchor charts, sample writing, and teaching tools from the Realistic Fiction unit that address narrative writing strategies in general </w:t>
            </w:r>
          </w:p>
        </w:tc>
      </w:tr>
      <w:tr w:rsidR="00E01077" w:rsidRPr="00871017" w14:paraId="2D4767DF" w14:textId="77777777" w:rsidTr="0082248D">
        <w:tc>
          <w:tcPr>
            <w:tcW w:w="2268" w:type="dxa"/>
            <w:shd w:val="clear" w:color="auto" w:fill="auto"/>
          </w:tcPr>
          <w:p w14:paraId="72E281A8" w14:textId="77777777" w:rsidR="00E01077" w:rsidRDefault="00E01077">
            <w:pPr>
              <w:rPr>
                <w:rFonts w:ascii="Comic Sans MS" w:hAnsi="Comic Sans MS"/>
                <w:b/>
                <w:sz w:val="22"/>
                <w:szCs w:val="22"/>
              </w:rPr>
            </w:pPr>
            <w:r>
              <w:rPr>
                <w:rFonts w:ascii="Comic Sans MS" w:hAnsi="Comic Sans MS"/>
                <w:b/>
                <w:sz w:val="22"/>
                <w:szCs w:val="22"/>
              </w:rPr>
              <w:t>Assessment</w:t>
            </w:r>
          </w:p>
        </w:tc>
        <w:tc>
          <w:tcPr>
            <w:tcW w:w="7452" w:type="dxa"/>
            <w:shd w:val="clear" w:color="auto" w:fill="auto"/>
          </w:tcPr>
          <w:p w14:paraId="7694F83F" w14:textId="77777777" w:rsidR="00660625" w:rsidRDefault="00660625" w:rsidP="00A219EE">
            <w:pPr>
              <w:numPr>
                <w:ilvl w:val="0"/>
                <w:numId w:val="1"/>
              </w:numPr>
              <w:rPr>
                <w:rFonts w:ascii="Comic Sans MS" w:hAnsi="Comic Sans MS"/>
                <w:sz w:val="18"/>
                <w:szCs w:val="18"/>
              </w:rPr>
            </w:pPr>
            <w:r>
              <w:rPr>
                <w:rFonts w:ascii="Comic Sans MS" w:hAnsi="Comic Sans MS"/>
                <w:sz w:val="18"/>
                <w:szCs w:val="18"/>
              </w:rPr>
              <w:t xml:space="preserve">Use and/or modify the </w:t>
            </w:r>
            <w:hyperlink r:id="rId9" w:history="1">
              <w:r w:rsidRPr="007523FC">
                <w:rPr>
                  <w:rStyle w:val="Hyperlink"/>
                  <w:rFonts w:ascii="Comic Sans MS" w:hAnsi="Comic Sans MS"/>
                  <w:sz w:val="18"/>
                  <w:szCs w:val="18"/>
                </w:rPr>
                <w:t>narrative writing on-demand assessment</w:t>
              </w:r>
            </w:hyperlink>
            <w:r>
              <w:rPr>
                <w:rFonts w:ascii="Comic Sans MS" w:hAnsi="Comic Sans MS"/>
                <w:sz w:val="18"/>
                <w:szCs w:val="18"/>
              </w:rPr>
              <w:t xml:space="preserve"> to gather information about your students’ prior to the unit</w:t>
            </w:r>
            <w:r w:rsidR="007523FC">
              <w:rPr>
                <w:rFonts w:ascii="Comic Sans MS" w:hAnsi="Comic Sans MS"/>
                <w:sz w:val="18"/>
                <w:szCs w:val="18"/>
              </w:rPr>
              <w:t xml:space="preserve"> and at the end of the unit to assess growth. </w:t>
            </w:r>
          </w:p>
          <w:p w14:paraId="4C049095" w14:textId="77777777" w:rsidR="00A219EE" w:rsidRDefault="00A219EE" w:rsidP="00A219EE">
            <w:pPr>
              <w:numPr>
                <w:ilvl w:val="0"/>
                <w:numId w:val="1"/>
              </w:numPr>
              <w:rPr>
                <w:rFonts w:ascii="Comic Sans MS" w:hAnsi="Comic Sans MS"/>
                <w:sz w:val="18"/>
                <w:szCs w:val="18"/>
              </w:rPr>
            </w:pPr>
            <w:r>
              <w:rPr>
                <w:rFonts w:ascii="Comic Sans MS" w:hAnsi="Comic Sans MS"/>
                <w:sz w:val="18"/>
                <w:szCs w:val="18"/>
              </w:rPr>
              <w:t xml:space="preserve">See the </w:t>
            </w:r>
            <w:hyperlink r:id="rId10" w:history="1">
              <w:r w:rsidRPr="00F8408C">
                <w:rPr>
                  <w:rStyle w:val="Hyperlink"/>
                  <w:rFonts w:ascii="Comic Sans MS" w:hAnsi="Comic Sans MS"/>
                  <w:sz w:val="18"/>
                  <w:szCs w:val="18"/>
                </w:rPr>
                <w:t>Narrative Writing Checklists, Rubrics and Learning Progressions</w:t>
              </w:r>
            </w:hyperlink>
            <w:r>
              <w:rPr>
                <w:rFonts w:ascii="Comic Sans MS" w:hAnsi="Comic Sans MS"/>
                <w:sz w:val="18"/>
                <w:szCs w:val="18"/>
              </w:rPr>
              <w:t xml:space="preserve"> on the literacy coach site and </w:t>
            </w:r>
            <w:hyperlink r:id="rId11" w:history="1">
              <w:r w:rsidRPr="00F8408C">
                <w:rPr>
                  <w:rStyle w:val="Hyperlink"/>
                  <w:rFonts w:ascii="Comic Sans MS" w:hAnsi="Comic Sans MS"/>
                  <w:sz w:val="18"/>
                  <w:szCs w:val="18"/>
                </w:rPr>
                <w:t>heinemann.com</w:t>
              </w:r>
            </w:hyperlink>
            <w:r>
              <w:rPr>
                <w:rFonts w:ascii="Comic Sans MS" w:hAnsi="Comic Sans MS"/>
                <w:sz w:val="18"/>
                <w:szCs w:val="18"/>
              </w:rPr>
              <w:t xml:space="preserve"> for additional resources to support assessment and instruction. </w:t>
            </w:r>
          </w:p>
          <w:p w14:paraId="662B7C2B" w14:textId="77777777" w:rsidR="00E01077" w:rsidRDefault="00A219EE" w:rsidP="00A219EE">
            <w:pPr>
              <w:numPr>
                <w:ilvl w:val="0"/>
                <w:numId w:val="1"/>
              </w:numPr>
              <w:rPr>
                <w:rFonts w:ascii="Comic Sans MS" w:hAnsi="Comic Sans MS"/>
                <w:sz w:val="18"/>
                <w:szCs w:val="18"/>
              </w:rPr>
            </w:pPr>
            <w:r>
              <w:rPr>
                <w:rFonts w:ascii="Comic Sans MS" w:hAnsi="Comic Sans MS"/>
                <w:sz w:val="18"/>
                <w:szCs w:val="18"/>
              </w:rPr>
              <w:t xml:space="preserve">Anecdotal Conference Records: Assessment and instruction go hand-in-hand in the context of writing conferences.  Here is where you research what students are doing; gather information about what they are ready to learn next; and where you provide instruction through a targeted teaching point.  The If-Then tab on </w:t>
            </w:r>
            <w:hyperlink r:id="rId12" w:history="1">
              <w:r w:rsidRPr="00F8408C">
                <w:rPr>
                  <w:rStyle w:val="Hyperlink"/>
                  <w:rFonts w:ascii="Comic Sans MS" w:hAnsi="Comic Sans MS"/>
                  <w:sz w:val="18"/>
                  <w:szCs w:val="18"/>
                </w:rPr>
                <w:t>heinemann.com</w:t>
              </w:r>
            </w:hyperlink>
            <w:r>
              <w:rPr>
                <w:rFonts w:ascii="Comic Sans MS" w:hAnsi="Comic Sans MS"/>
                <w:sz w:val="18"/>
                <w:szCs w:val="18"/>
              </w:rPr>
              <w:t xml:space="preserve"> has conferring scenarios for narrative writing that you may find helpful.</w:t>
            </w:r>
          </w:p>
        </w:tc>
      </w:tr>
      <w:tr w:rsidR="00E01077" w:rsidRPr="00871017" w14:paraId="311B6DEC" w14:textId="77777777" w:rsidTr="0082248D">
        <w:tc>
          <w:tcPr>
            <w:tcW w:w="2268" w:type="dxa"/>
            <w:shd w:val="clear" w:color="auto" w:fill="auto"/>
          </w:tcPr>
          <w:p w14:paraId="27689F38" w14:textId="77777777" w:rsidR="00E01077" w:rsidRDefault="00E01077">
            <w:pPr>
              <w:rPr>
                <w:rFonts w:ascii="Comic Sans MS" w:hAnsi="Comic Sans MS"/>
                <w:b/>
                <w:sz w:val="22"/>
                <w:szCs w:val="22"/>
              </w:rPr>
            </w:pPr>
            <w:r>
              <w:rPr>
                <w:rFonts w:ascii="Comic Sans MS" w:hAnsi="Comic Sans MS"/>
                <w:b/>
                <w:sz w:val="22"/>
                <w:szCs w:val="22"/>
              </w:rPr>
              <w:t>Celebrations</w:t>
            </w:r>
          </w:p>
        </w:tc>
        <w:tc>
          <w:tcPr>
            <w:tcW w:w="7452" w:type="dxa"/>
            <w:shd w:val="clear" w:color="auto" w:fill="auto"/>
          </w:tcPr>
          <w:p w14:paraId="73B0EC93" w14:textId="77777777" w:rsidR="00660625" w:rsidRDefault="00660625" w:rsidP="00660625">
            <w:pPr>
              <w:numPr>
                <w:ilvl w:val="0"/>
                <w:numId w:val="1"/>
              </w:numPr>
              <w:rPr>
                <w:rFonts w:ascii="Comic Sans MS" w:hAnsi="Comic Sans MS"/>
                <w:sz w:val="18"/>
                <w:szCs w:val="18"/>
              </w:rPr>
            </w:pPr>
            <w:r>
              <w:rPr>
                <w:rFonts w:ascii="Comic Sans MS" w:hAnsi="Comic Sans MS"/>
                <w:sz w:val="18"/>
                <w:szCs w:val="18"/>
              </w:rPr>
              <w:t xml:space="preserve">Provide children with an opportunity to select a favorite piece to revise, edit, and publish.  </w:t>
            </w:r>
          </w:p>
          <w:p w14:paraId="6570BD4F" w14:textId="77777777" w:rsidR="00E01077" w:rsidRDefault="00660625" w:rsidP="00660625">
            <w:pPr>
              <w:numPr>
                <w:ilvl w:val="0"/>
                <w:numId w:val="1"/>
              </w:numPr>
              <w:rPr>
                <w:rFonts w:ascii="Comic Sans MS" w:hAnsi="Comic Sans MS"/>
                <w:sz w:val="18"/>
                <w:szCs w:val="18"/>
              </w:rPr>
            </w:pPr>
            <w:r>
              <w:rPr>
                <w:rFonts w:ascii="Comic Sans MS" w:hAnsi="Comic Sans MS"/>
                <w:sz w:val="18"/>
                <w:szCs w:val="18"/>
              </w:rPr>
              <w:t xml:space="preserve">Be sure to provide an authentic forum for your children to share their writing through reading aloud to peers, buddies from other classrooms and/or adult guests.  The only parameter is that we caution you about celebrations in which </w:t>
            </w:r>
            <w:r>
              <w:rPr>
                <w:rFonts w:ascii="Comic Sans MS" w:hAnsi="Comic Sans MS"/>
                <w:sz w:val="18"/>
                <w:szCs w:val="18"/>
              </w:rPr>
              <w:lastRenderedPageBreak/>
              <w:t>each child shares one-at-a-time to the whole class.  These sessions tend to take more time than audience members have the stamina for!</w:t>
            </w:r>
          </w:p>
        </w:tc>
      </w:tr>
    </w:tbl>
    <w:p w14:paraId="0454B1A2" w14:textId="77777777" w:rsidR="00A14EB3" w:rsidRPr="00871017" w:rsidRDefault="00A14EB3" w:rsidP="00306592">
      <w:pPr>
        <w:tabs>
          <w:tab w:val="left" w:pos="1665"/>
        </w:tabs>
        <w:rPr>
          <w:rFonts w:ascii="Comic Sans MS" w:hAnsi="Comic Sans MS"/>
          <w:sz w:val="18"/>
          <w:szCs w:val="18"/>
        </w:rPr>
      </w:pPr>
    </w:p>
    <w:sectPr w:rsidR="00A14EB3" w:rsidRPr="00871017" w:rsidSect="0018271C">
      <w:headerReference w:type="default" r:id="rId13"/>
      <w:footerReference w:type="default" r:id="rId14"/>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FF09A" w14:textId="77777777" w:rsidR="00660625" w:rsidRDefault="00660625">
      <w:r>
        <w:separator/>
      </w:r>
    </w:p>
  </w:endnote>
  <w:endnote w:type="continuationSeparator" w:id="0">
    <w:p w14:paraId="20C4FD81" w14:textId="77777777" w:rsidR="00660625" w:rsidRDefault="0066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1C5DC" w14:textId="77777777" w:rsidR="00660625" w:rsidRPr="00F745E8" w:rsidRDefault="00660625">
    <w:pPr>
      <w:pStyle w:val="Footer"/>
      <w:rPr>
        <w:rFonts w:ascii="Comic Sans MS" w:hAnsi="Comic Sans MS"/>
        <w:i/>
        <w:sz w:val="18"/>
        <w:szCs w:val="18"/>
      </w:rPr>
    </w:pPr>
    <w:r>
      <w:rPr>
        <w:i/>
        <w:sz w:val="20"/>
        <w:szCs w:val="20"/>
      </w:rPr>
      <w:tab/>
    </w:r>
    <w:r w:rsidRPr="00F745E8">
      <w:rPr>
        <w:rFonts w:ascii="Comic Sans MS" w:hAnsi="Comic Sans MS"/>
        <w:sz w:val="18"/>
        <w:szCs w:val="18"/>
      </w:rPr>
      <w:t xml:space="preserve"> </w:t>
    </w:r>
  </w:p>
  <w:p w14:paraId="77304BC1" w14:textId="77777777" w:rsidR="00660625" w:rsidRPr="0018271C" w:rsidRDefault="00660625">
    <w:pPr>
      <w:pStyle w:val="Footer"/>
      <w:rPr>
        <w:i/>
        <w:sz w:val="20"/>
        <w:szCs w:val="20"/>
      </w:rPr>
    </w:pP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F3E7C" w14:textId="77777777" w:rsidR="00660625" w:rsidRDefault="00660625">
      <w:r>
        <w:separator/>
      </w:r>
    </w:p>
  </w:footnote>
  <w:footnote w:type="continuationSeparator" w:id="0">
    <w:p w14:paraId="29D3C2BB" w14:textId="77777777" w:rsidR="00660625" w:rsidRDefault="006606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40E8" w14:textId="77777777" w:rsidR="00660625" w:rsidRPr="00D037E1" w:rsidRDefault="00660625">
    <w:pPr>
      <w:pStyle w:val="Header"/>
      <w:rPr>
        <w:i/>
        <w:sz w:val="18"/>
        <w:szCs w:val="18"/>
      </w:rPr>
    </w:pPr>
    <w:r>
      <w:rPr>
        <w:i/>
        <w:sz w:val="18"/>
        <w:szCs w:val="18"/>
      </w:rPr>
      <w:t>Updated May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24E9F"/>
    <w:multiLevelType w:val="hybridMultilevel"/>
    <w:tmpl w:val="F5D0D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7142F"/>
    <w:multiLevelType w:val="hybridMultilevel"/>
    <w:tmpl w:val="B6D22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C32AE"/>
    <w:multiLevelType w:val="hybridMultilevel"/>
    <w:tmpl w:val="FC109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0787D"/>
    <w:multiLevelType w:val="hybridMultilevel"/>
    <w:tmpl w:val="66C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961FC9"/>
    <w:multiLevelType w:val="hybridMultilevel"/>
    <w:tmpl w:val="408E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F12E97"/>
    <w:multiLevelType w:val="hybridMultilevel"/>
    <w:tmpl w:val="4AC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F7904"/>
    <w:multiLevelType w:val="hybridMultilevel"/>
    <w:tmpl w:val="6C66F72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48302D4E"/>
    <w:multiLevelType w:val="hybridMultilevel"/>
    <w:tmpl w:val="25A0C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C3233A"/>
    <w:multiLevelType w:val="hybridMultilevel"/>
    <w:tmpl w:val="2C808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2"/>
  </w:num>
  <w:num w:numId="4">
    <w:abstractNumId w:val="23"/>
  </w:num>
  <w:num w:numId="5">
    <w:abstractNumId w:val="20"/>
  </w:num>
  <w:num w:numId="6">
    <w:abstractNumId w:val="5"/>
  </w:num>
  <w:num w:numId="7">
    <w:abstractNumId w:val="11"/>
  </w:num>
  <w:num w:numId="8">
    <w:abstractNumId w:val="12"/>
  </w:num>
  <w:num w:numId="9">
    <w:abstractNumId w:val="21"/>
  </w:num>
  <w:num w:numId="10">
    <w:abstractNumId w:val="8"/>
  </w:num>
  <w:num w:numId="11">
    <w:abstractNumId w:val="3"/>
  </w:num>
  <w:num w:numId="12">
    <w:abstractNumId w:val="16"/>
  </w:num>
  <w:num w:numId="13">
    <w:abstractNumId w:val="25"/>
  </w:num>
  <w:num w:numId="14">
    <w:abstractNumId w:val="17"/>
  </w:num>
  <w:num w:numId="15">
    <w:abstractNumId w:val="14"/>
  </w:num>
  <w:num w:numId="16">
    <w:abstractNumId w:val="10"/>
  </w:num>
  <w:num w:numId="17">
    <w:abstractNumId w:val="6"/>
  </w:num>
  <w:num w:numId="18">
    <w:abstractNumId w:val="19"/>
  </w:num>
  <w:num w:numId="19">
    <w:abstractNumId w:val="9"/>
  </w:num>
  <w:num w:numId="20">
    <w:abstractNumId w:val="15"/>
  </w:num>
  <w:num w:numId="21">
    <w:abstractNumId w:val="13"/>
  </w:num>
  <w:num w:numId="22">
    <w:abstractNumId w:val="18"/>
  </w:num>
  <w:num w:numId="23">
    <w:abstractNumId w:val="7"/>
  </w:num>
  <w:num w:numId="24">
    <w:abstractNumId w:val="4"/>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21F22"/>
    <w:rsid w:val="00084692"/>
    <w:rsid w:val="000B0FD3"/>
    <w:rsid w:val="000D1E02"/>
    <w:rsid w:val="000E0936"/>
    <w:rsid w:val="00110514"/>
    <w:rsid w:val="0014087D"/>
    <w:rsid w:val="0017173E"/>
    <w:rsid w:val="001743E6"/>
    <w:rsid w:val="001819ED"/>
    <w:rsid w:val="0018271C"/>
    <w:rsid w:val="00187EA6"/>
    <w:rsid w:val="001B72F6"/>
    <w:rsid w:val="001C5A5D"/>
    <w:rsid w:val="001F0EE8"/>
    <w:rsid w:val="0020550E"/>
    <w:rsid w:val="00207B31"/>
    <w:rsid w:val="00241273"/>
    <w:rsid w:val="0024786A"/>
    <w:rsid w:val="00253956"/>
    <w:rsid w:val="002660E0"/>
    <w:rsid w:val="00282DBC"/>
    <w:rsid w:val="00285B4B"/>
    <w:rsid w:val="002C1D58"/>
    <w:rsid w:val="002C528C"/>
    <w:rsid w:val="002F0038"/>
    <w:rsid w:val="00306592"/>
    <w:rsid w:val="003729B6"/>
    <w:rsid w:val="00406E6B"/>
    <w:rsid w:val="00436FE6"/>
    <w:rsid w:val="0047089A"/>
    <w:rsid w:val="004C35EA"/>
    <w:rsid w:val="004C6803"/>
    <w:rsid w:val="005148C0"/>
    <w:rsid w:val="00543D58"/>
    <w:rsid w:val="00544B2C"/>
    <w:rsid w:val="00551D8B"/>
    <w:rsid w:val="00564B32"/>
    <w:rsid w:val="00584B94"/>
    <w:rsid w:val="00592888"/>
    <w:rsid w:val="005A6ED7"/>
    <w:rsid w:val="005B5FE1"/>
    <w:rsid w:val="005F24E6"/>
    <w:rsid w:val="005F4DF8"/>
    <w:rsid w:val="005F54EE"/>
    <w:rsid w:val="00660625"/>
    <w:rsid w:val="006943E5"/>
    <w:rsid w:val="006B5656"/>
    <w:rsid w:val="006C07B1"/>
    <w:rsid w:val="006D558B"/>
    <w:rsid w:val="007523FC"/>
    <w:rsid w:val="00752F01"/>
    <w:rsid w:val="007746EA"/>
    <w:rsid w:val="007A0E03"/>
    <w:rsid w:val="007A50F0"/>
    <w:rsid w:val="007A70C8"/>
    <w:rsid w:val="0082248D"/>
    <w:rsid w:val="00843FDD"/>
    <w:rsid w:val="00871017"/>
    <w:rsid w:val="008725D2"/>
    <w:rsid w:val="00894100"/>
    <w:rsid w:val="008F60F9"/>
    <w:rsid w:val="009476D8"/>
    <w:rsid w:val="00955191"/>
    <w:rsid w:val="00972701"/>
    <w:rsid w:val="009864BA"/>
    <w:rsid w:val="009C5C0E"/>
    <w:rsid w:val="009E624F"/>
    <w:rsid w:val="00A0783B"/>
    <w:rsid w:val="00A14EB3"/>
    <w:rsid w:val="00A2028E"/>
    <w:rsid w:val="00A219EE"/>
    <w:rsid w:val="00A37C27"/>
    <w:rsid w:val="00A71B11"/>
    <w:rsid w:val="00A72A1E"/>
    <w:rsid w:val="00A84133"/>
    <w:rsid w:val="00AA4CE4"/>
    <w:rsid w:val="00AD6C3C"/>
    <w:rsid w:val="00AF12B3"/>
    <w:rsid w:val="00B10E5E"/>
    <w:rsid w:val="00B320A7"/>
    <w:rsid w:val="00B474EF"/>
    <w:rsid w:val="00B6036C"/>
    <w:rsid w:val="00B7651A"/>
    <w:rsid w:val="00BA3CDF"/>
    <w:rsid w:val="00BF6884"/>
    <w:rsid w:val="00C15682"/>
    <w:rsid w:val="00C174BD"/>
    <w:rsid w:val="00C56C88"/>
    <w:rsid w:val="00C74933"/>
    <w:rsid w:val="00C97A1E"/>
    <w:rsid w:val="00CD0E2C"/>
    <w:rsid w:val="00D037E1"/>
    <w:rsid w:val="00D05056"/>
    <w:rsid w:val="00D5658C"/>
    <w:rsid w:val="00D647D7"/>
    <w:rsid w:val="00D83DDD"/>
    <w:rsid w:val="00D865CE"/>
    <w:rsid w:val="00DB0772"/>
    <w:rsid w:val="00DE3477"/>
    <w:rsid w:val="00DE5113"/>
    <w:rsid w:val="00DE6A3B"/>
    <w:rsid w:val="00DF4574"/>
    <w:rsid w:val="00DF7442"/>
    <w:rsid w:val="00E01077"/>
    <w:rsid w:val="00E04CEF"/>
    <w:rsid w:val="00E13A0F"/>
    <w:rsid w:val="00E26048"/>
    <w:rsid w:val="00E737C4"/>
    <w:rsid w:val="00E86EE7"/>
    <w:rsid w:val="00EC3FEC"/>
    <w:rsid w:val="00EC72D0"/>
    <w:rsid w:val="00EE0A0F"/>
    <w:rsid w:val="00F101C2"/>
    <w:rsid w:val="00F2014B"/>
    <w:rsid w:val="00F51934"/>
    <w:rsid w:val="00F72938"/>
    <w:rsid w:val="00F745E8"/>
    <w:rsid w:val="00F949BC"/>
    <w:rsid w:val="00FC4C32"/>
    <w:rsid w:val="00FE243B"/>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D58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paragraph" w:customStyle="1" w:styleId="ColorfulList-Accent12">
    <w:name w:val="Colorful List - Accent 12"/>
    <w:basedOn w:val="Normal"/>
    <w:uiPriority w:val="34"/>
    <w:qFormat/>
    <w:rsid w:val="00C56C88"/>
    <w:pPr>
      <w:ind w:left="720"/>
      <w:contextualSpacing/>
    </w:pPr>
    <w:rPr>
      <w:rFonts w:ascii="Cambria" w:eastAsia="Cambria" w:hAnsi="Cambria"/>
    </w:rPr>
  </w:style>
  <w:style w:type="character" w:styleId="Hyperlink">
    <w:name w:val="Hyperlink"/>
    <w:rsid w:val="006B5656"/>
    <w:rPr>
      <w:color w:val="0000FF"/>
      <w:u w:val="single"/>
    </w:rPr>
  </w:style>
  <w:style w:type="character" w:styleId="FollowedHyperlink">
    <w:name w:val="FollowedHyperlink"/>
    <w:basedOn w:val="DefaultParagraphFont"/>
    <w:rsid w:val="006606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paragraph" w:customStyle="1" w:styleId="ColorfulList-Accent12">
    <w:name w:val="Colorful List - Accent 12"/>
    <w:basedOn w:val="Normal"/>
    <w:uiPriority w:val="34"/>
    <w:qFormat/>
    <w:rsid w:val="00C56C88"/>
    <w:pPr>
      <w:ind w:left="720"/>
      <w:contextualSpacing/>
    </w:pPr>
    <w:rPr>
      <w:rFonts w:ascii="Cambria" w:eastAsia="Cambria" w:hAnsi="Cambria"/>
    </w:rPr>
  </w:style>
  <w:style w:type="character" w:styleId="Hyperlink">
    <w:name w:val="Hyperlink"/>
    <w:rsid w:val="006B5656"/>
    <w:rPr>
      <w:color w:val="0000FF"/>
      <w:u w:val="single"/>
    </w:rPr>
  </w:style>
  <w:style w:type="character" w:styleId="FollowedHyperlink">
    <w:name w:val="FollowedHyperlink"/>
    <w:basedOn w:val="DefaultParagraphFont"/>
    <w:rsid w:val="00660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inemann.com/" TargetMode="External"/><Relationship Id="rId12" Type="http://schemas.openxmlformats.org/officeDocument/2006/relationships/hyperlink" Target="http://www.heinemann.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2.weebly.com/published-curriculum-resources.html" TargetMode="External"/><Relationship Id="rId9" Type="http://schemas.openxmlformats.org/officeDocument/2006/relationships/hyperlink" Target="http://ppsgrade2.weebly.com/assessment7.html" TargetMode="External"/><Relationship Id="rId10" Type="http://schemas.openxmlformats.org/officeDocument/2006/relationships/hyperlink" Target="http://ppsgrade2.weebly.com/narra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958</Words>
  <Characters>5467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cp:lastModifiedBy>
  <cp:revision>5</cp:revision>
  <cp:lastPrinted>2008-05-09T16:35:00Z</cp:lastPrinted>
  <dcterms:created xsi:type="dcterms:W3CDTF">2017-05-29T15:48:00Z</dcterms:created>
  <dcterms:modified xsi:type="dcterms:W3CDTF">2017-05-30T13:30:00Z</dcterms:modified>
</cp:coreProperties>
</file>